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C0E" w:rsidRDefault="00AF0C0E" w:rsidP="00AF0C0E">
      <w:pPr>
        <w:spacing w:before="100" w:beforeAutospacing="1" w:after="0" w:line="240" w:lineRule="auto"/>
        <w:ind w:left="2977" w:hanging="2977"/>
        <w:rPr>
          <w:rFonts w:eastAsia="Times New Roman"/>
          <w:b/>
          <w:sz w:val="46"/>
          <w:szCs w:val="46"/>
        </w:rPr>
      </w:pPr>
      <w:bookmarkStart w:id="0" w:name="_GoBack"/>
      <w:bookmarkEnd w:id="0"/>
      <w:r>
        <w:rPr>
          <w:rFonts w:eastAsia="Times New Roman"/>
          <w:b/>
          <w:sz w:val="46"/>
          <w:szCs w:val="46"/>
        </w:rPr>
        <w:t>CÔNG NGHỆ KỸ THUẬT ĐIỆN, ĐIỆN TỬ</w:t>
      </w:r>
    </w:p>
    <w:tbl>
      <w:tblPr>
        <w:tblW w:w="96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416"/>
        <w:gridCol w:w="3257"/>
        <w:gridCol w:w="1274"/>
        <w:gridCol w:w="1983"/>
        <w:gridCol w:w="1132"/>
      </w:tblGrid>
      <w:tr w:rsidR="00AF0C0E" w:rsidTr="001D19B2">
        <w:trPr>
          <w:trHeight w:val="359"/>
          <w:tblHeader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TT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Mã môn học 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Tên môn học  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Tên môn học :</w:t>
            </w:r>
            <w:r>
              <w:rPr>
                <w:rFonts w:eastAsia="Times New Roman"/>
                <w:b/>
                <w:bCs/>
                <w:szCs w:val="26"/>
              </w:rPr>
              <w:br/>
              <w:t>Học trước (a)</w:t>
            </w:r>
            <w:r>
              <w:rPr>
                <w:rFonts w:eastAsia="Times New Roman"/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11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Ghi chú</w:t>
            </w:r>
          </w:p>
        </w:tc>
      </w:tr>
      <w:tr w:rsidR="00AF0C0E" w:rsidTr="001D19B2">
        <w:trPr>
          <w:trHeight w:val="419"/>
          <w:tblHeader/>
        </w:trPr>
        <w:tc>
          <w:tcPr>
            <w:tcW w:w="52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AF0C0E" w:rsidTr="001D19B2"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sz w:val="20"/>
                <w:szCs w:val="20"/>
              </w:rPr>
            </w:pPr>
          </w:p>
        </w:tc>
      </w:tr>
      <w:tr w:rsidR="00AF0C0E" w:rsidTr="001D19B2"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Môn học 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KHCB541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Giáo dục thể chất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LLCT503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Chính trị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Kỹ thuật số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DDT517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Anh văn chuyên ngành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Vi xử lý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Kỹ thuật M&amp;E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KT500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Kỹ năng mềm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AF0C0E" w:rsidTr="001D19B2"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Học kỳ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sz w:val="20"/>
                <w:szCs w:val="20"/>
              </w:rPr>
            </w:pPr>
          </w:p>
        </w:tc>
      </w:tr>
      <w:tr w:rsidR="00AF0C0E" w:rsidTr="001D19B2"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b/>
                <w:bCs/>
                <w:i/>
                <w:szCs w:val="26"/>
              </w:rPr>
            </w:pPr>
            <w:r>
              <w:rPr>
                <w:rFonts w:eastAsia="Times New Roman"/>
                <w:b/>
                <w:bCs/>
                <w:i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szCs w:val="26"/>
              </w:rPr>
            </w:pPr>
            <w:r>
              <w:rPr>
                <w:rFonts w:eastAsia="Times New Roman"/>
                <w:b/>
                <w:bCs/>
                <w:i/>
                <w:szCs w:val="26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KHCB542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Giáo dục Quốc phòng - An ninh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LLCT507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1(1,0,2)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DDT504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tập Kỹ thuật số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Kỹ thuật số (a)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Điện tử công suất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Điện tử tương tự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DDT519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tập Vi xử lý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Vi xử lý (a)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tập cung cấp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Kỹ thuật M&amp;E (a)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Tự động hoá quá trình công nghệ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Học kỳ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sz w:val="20"/>
                <w:szCs w:val="20"/>
              </w:rPr>
            </w:pPr>
          </w:p>
        </w:tc>
      </w:tr>
      <w:tr w:rsidR="00AF0C0E" w:rsidTr="001D19B2"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b/>
                <w:bCs/>
                <w:i/>
                <w:szCs w:val="26"/>
              </w:rPr>
            </w:pPr>
            <w:r>
              <w:rPr>
                <w:rFonts w:eastAsia="Times New Roman"/>
                <w:b/>
                <w:bCs/>
                <w:i/>
                <w:szCs w:val="26"/>
              </w:rPr>
              <w:t>Môn học 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szCs w:val="26"/>
              </w:rPr>
            </w:pPr>
            <w:r>
              <w:rPr>
                <w:rFonts w:eastAsia="Times New Roman"/>
                <w:b/>
                <w:bCs/>
                <w:i/>
                <w:szCs w:val="26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Điện tử công nghiệp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Điện tử công suất (a)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DDT521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tập Điện tử công nghiệp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Điện tử công nghiệp (a)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tập Điện công nghiệp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TT cung cấp điện (a)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Đồ án môn học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b/>
                <w:bCs/>
                <w:i/>
                <w:szCs w:val="26"/>
              </w:rPr>
            </w:pPr>
            <w:r>
              <w:rPr>
                <w:rFonts w:eastAsia="Times New Roman"/>
                <w:b/>
                <w:bCs/>
                <w:i/>
                <w:szCs w:val="26"/>
              </w:rPr>
              <w:t>Môn học 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szCs w:val="26"/>
              </w:rPr>
            </w:pPr>
            <w:r>
              <w:rPr>
                <w:rFonts w:eastAsia="Times New Roman"/>
                <w:b/>
                <w:bCs/>
                <w:i/>
                <w:szCs w:val="26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tập Tự động hoá quá trình công nghệ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TĐH quá trình công nghệ (a)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DDT530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tập SCADA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TT TĐH quá trình công nghệ (a)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 </w:t>
            </w:r>
          </w:p>
        </w:tc>
      </w:tr>
      <w:tr w:rsidR="00AF0C0E" w:rsidTr="001D19B2"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C0E" w:rsidRDefault="00AF0C0E" w:rsidP="001D19B2">
            <w:pPr>
              <w:spacing w:before="0" w:after="0" w:line="240" w:lineRule="auto"/>
              <w:rPr>
                <w:sz w:val="20"/>
                <w:szCs w:val="20"/>
              </w:rPr>
            </w:pPr>
          </w:p>
        </w:tc>
      </w:tr>
    </w:tbl>
    <w:p w:rsidR="00AF0C0E" w:rsidRDefault="00AF0C0E">
      <w:pPr>
        <w:spacing w:before="0" w:after="200" w:line="276" w:lineRule="auto"/>
        <w:rPr>
          <w:rFonts w:eastAsia="Times New Roman"/>
          <w:b/>
          <w:sz w:val="48"/>
          <w:szCs w:val="48"/>
          <w:lang w:val="es-ES"/>
        </w:rPr>
      </w:pPr>
    </w:p>
    <w:p w:rsidR="00AF0C0E" w:rsidRDefault="00AF0C0E">
      <w:pPr>
        <w:spacing w:before="0" w:after="200" w:line="276" w:lineRule="auto"/>
        <w:rPr>
          <w:rFonts w:eastAsia="Times New Roman"/>
          <w:b/>
          <w:sz w:val="48"/>
          <w:szCs w:val="48"/>
          <w:lang w:val="es-ES"/>
        </w:rPr>
      </w:pPr>
      <w:r>
        <w:rPr>
          <w:rFonts w:eastAsia="Times New Roman"/>
          <w:b/>
          <w:sz w:val="48"/>
          <w:szCs w:val="48"/>
          <w:lang w:val="es-ES"/>
        </w:rPr>
        <w:br w:type="page"/>
      </w:r>
    </w:p>
    <w:p w:rsidR="00AF0C0E" w:rsidRDefault="00AF0C0E" w:rsidP="00AF0C0E">
      <w:pPr>
        <w:spacing w:before="24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sz w:val="48"/>
          <w:szCs w:val="48"/>
          <w:lang w:val="es-ES"/>
        </w:rPr>
        <w:lastRenderedPageBreak/>
        <w:br w:type="page"/>
      </w:r>
      <w:r>
        <w:rPr>
          <w:rFonts w:eastAsia="Times New Roman"/>
          <w:b/>
          <w:color w:val="000000"/>
          <w:sz w:val="48"/>
          <w:szCs w:val="48"/>
          <w:lang w:val="es-ES"/>
        </w:rPr>
        <w:lastRenderedPageBreak/>
        <w:t>CÔNG NGHỆ KỸ THUẬT NHIỆT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516"/>
        <w:gridCol w:w="3518"/>
        <w:gridCol w:w="1060"/>
        <w:gridCol w:w="1801"/>
        <w:gridCol w:w="1113"/>
      </w:tblGrid>
      <w:tr w:rsidR="00AF0C0E" w:rsidTr="001D19B2">
        <w:trPr>
          <w:trHeight w:val="20"/>
          <w:tblHeader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Mã</w:t>
            </w:r>
          </w:p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Tên môn học:     Học trước (a) Song hành (b)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KHCB541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LLCT503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KT500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DLANH503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Cơ sở kỹ thuật điện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DLANH510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Vận hành bảo trì hệ thống lạnh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KHCB502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Anh văn chuyên ngành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DLANH504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Điện tử cơ bản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14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14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KHCB542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Giáo dục quốc phòng - An ninh (*)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LLCT507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DLANH548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Thực tập trang bị điện hệ thống nhiệt lạnh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DLANH543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tập lạnh cơ bản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DLANH538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Kỹ thuật điều hòa không khí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DLANH539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Cơ sở kỹ thuật lạnh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DLANH514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Thực tập hệ thống máy lạnh dân dụng và thương nghiệp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13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11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DLANH512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Kỹ thuật sấy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DLANH522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Lò hơi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DLANH516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Thực tập hệ thống máy lạnh công nghiệp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DLANH520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 xml:space="preserve">Đồ án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DLANH515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tập hệ thống ĐHKK cục bộ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DLANH524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Chuyên đề máy lạnh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F0C0E" w:rsidTr="001D19B2">
        <w:trPr>
          <w:trHeight w:val="2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45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AF0C0E" w:rsidRDefault="00AF0C0E">
      <w:pPr>
        <w:spacing w:before="0" w:after="200" w:line="276" w:lineRule="auto"/>
        <w:rPr>
          <w:rFonts w:eastAsia="Times New Roman"/>
          <w:b/>
          <w:sz w:val="48"/>
          <w:szCs w:val="48"/>
          <w:lang w:val="es-ES"/>
        </w:rPr>
      </w:pPr>
    </w:p>
    <w:p w:rsidR="00AF0C0E" w:rsidRDefault="00AF0C0E">
      <w:pPr>
        <w:spacing w:before="0" w:after="200" w:line="276" w:lineRule="auto"/>
        <w:rPr>
          <w:rFonts w:eastAsia="Times New Roman"/>
          <w:b/>
          <w:sz w:val="48"/>
          <w:szCs w:val="48"/>
          <w:lang w:val="es-ES"/>
        </w:rPr>
      </w:pPr>
      <w:r>
        <w:rPr>
          <w:rFonts w:eastAsia="Times New Roman"/>
          <w:b/>
          <w:sz w:val="48"/>
          <w:szCs w:val="48"/>
          <w:lang w:val="es-ES"/>
        </w:rPr>
        <w:br w:type="page"/>
      </w:r>
    </w:p>
    <w:p w:rsidR="00AE47E8" w:rsidRPr="00EB5E53" w:rsidRDefault="00AE47E8" w:rsidP="00AE47E8">
      <w:pPr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 w:rsidRPr="00EB5E53">
        <w:rPr>
          <w:rFonts w:eastAsia="Times New Roman"/>
          <w:b/>
          <w:sz w:val="48"/>
          <w:szCs w:val="48"/>
          <w:lang w:val="es-ES"/>
        </w:rPr>
        <w:lastRenderedPageBreak/>
        <w:t>CÔNG NGHỆ KỸ THUẬT CƠ KHÍ</w:t>
      </w:r>
    </w:p>
    <w:tbl>
      <w:tblPr>
        <w:tblW w:w="979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334"/>
        <w:gridCol w:w="3827"/>
        <w:gridCol w:w="1101"/>
        <w:gridCol w:w="1808"/>
        <w:gridCol w:w="1169"/>
      </w:tblGrid>
      <w:tr w:rsidR="00AE47E8" w:rsidRPr="00AE47E8" w:rsidTr="001D19B2">
        <w:trPr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Mã</w:t>
            </w:r>
          </w:p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E47E8" w:rsidRPr="00AE47E8" w:rsidTr="001D19B2"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721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sz w:val="25"/>
                <w:szCs w:val="25"/>
              </w:rPr>
              <w:t>KHCB505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1(0,1,1)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sz w:val="25"/>
                <w:szCs w:val="25"/>
              </w:rPr>
              <w:t>LLCT501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Cơ lý thuyết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Sức bền vật liệu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CK509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Dung sai - Kỹ thuật đo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Nguyên lý - Chi tiết máy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CK508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Đồ án Chi tiết máy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KT100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Kỹ năng mềm (*)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721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721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i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sz w:val="25"/>
                <w:szCs w:val="25"/>
              </w:rPr>
              <w:t>KHCB507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sz w:val="25"/>
                <w:szCs w:val="25"/>
              </w:rPr>
              <w:t>LLCT502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1(1,0,2)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Công nghệ chế tạo máy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Cs/>
                <w:sz w:val="25"/>
                <w:szCs w:val="25"/>
              </w:rPr>
            </w:pPr>
            <w:r w:rsidRPr="00AE47E8">
              <w:rPr>
                <w:iCs/>
                <w:sz w:val="25"/>
                <w:szCs w:val="25"/>
              </w:rPr>
              <w:t>Lập trình CNC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Cs/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Thiết kế trên máy tính CAD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Thực tập Tiện nâng cao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721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i/>
                <w:iCs/>
                <w:sz w:val="25"/>
                <w:szCs w:val="25"/>
                <w:lang w:val="pt-BR"/>
              </w:rPr>
              <w:t>Môn học tự chọn (chọn 1 trong 2 môn học)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Cs/>
                <w:sz w:val="25"/>
                <w:szCs w:val="25"/>
              </w:rPr>
            </w:pPr>
            <w:r w:rsidRPr="00AE47E8">
              <w:rPr>
                <w:iCs/>
                <w:sz w:val="25"/>
                <w:szCs w:val="25"/>
              </w:rPr>
              <w:t>Thực tập CNC cơ bản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Nguyên lý cắt kim loại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Các phương pháp gia công đặc biệt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b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sz w:val="25"/>
                <w:szCs w:val="25"/>
              </w:rPr>
              <w:t>Thực tập Phay nâng cao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sz w:val="25"/>
                <w:szCs w:val="25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Cs/>
                <w:sz w:val="25"/>
                <w:szCs w:val="25"/>
              </w:rPr>
            </w:pPr>
            <w:r w:rsidRPr="00AE47E8">
              <w:rPr>
                <w:iCs/>
                <w:sz w:val="25"/>
                <w:szCs w:val="25"/>
              </w:rPr>
              <w:t>Thực tập CNC nâng cao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Cs/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Thực tập Hàn nâng cao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iCs/>
                <w:sz w:val="25"/>
                <w:szCs w:val="25"/>
              </w:rPr>
            </w:pPr>
            <w:r w:rsidRPr="00AE47E8">
              <w:rPr>
                <w:iCs/>
                <w:sz w:val="25"/>
                <w:szCs w:val="25"/>
              </w:rPr>
              <w:t xml:space="preserve">Kỹ thuật thuỷ lực - khí nén 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1D19B2"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AE47E8">
              <w:rPr>
                <w:iCs/>
                <w:sz w:val="25"/>
                <w:szCs w:val="25"/>
                <w:lang w:val="pt-BR"/>
              </w:rPr>
              <w:t>CK525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Đồ án Công nghệ chế tạo máy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sz w:val="25"/>
                <w:szCs w:val="25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</w:tbl>
    <w:p w:rsidR="00AE47E8" w:rsidRDefault="00AE47E8"/>
    <w:p w:rsidR="00AE47E8" w:rsidRDefault="00AE47E8">
      <w:pPr>
        <w:spacing w:before="0" w:after="200" w:line="276" w:lineRule="auto"/>
      </w:pPr>
      <w:r>
        <w:br w:type="page"/>
      </w:r>
    </w:p>
    <w:p w:rsidR="00AE47E8" w:rsidRPr="00AE47E8" w:rsidRDefault="00AE47E8" w:rsidP="00AE47E8">
      <w:pPr>
        <w:spacing w:before="12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 w:rsidRPr="00AE47E8">
        <w:rPr>
          <w:rFonts w:eastAsia="Times New Roman"/>
          <w:b/>
          <w:sz w:val="48"/>
          <w:szCs w:val="48"/>
          <w:lang w:val="es-ES"/>
        </w:rPr>
        <w:lastRenderedPageBreak/>
        <w:t xml:space="preserve">CÔNG NGHỆ Ô TÔ </w:t>
      </w:r>
    </w:p>
    <w:tbl>
      <w:tblPr>
        <w:tblW w:w="9752" w:type="dxa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286"/>
        <w:gridCol w:w="3820"/>
        <w:gridCol w:w="1245"/>
        <w:gridCol w:w="1804"/>
        <w:gridCol w:w="1039"/>
      </w:tblGrid>
      <w:tr w:rsidR="00AE47E8" w:rsidRPr="00AE47E8" w:rsidTr="00AE47E8">
        <w:trPr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 xml:space="preserve">môn học  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 xml:space="preserve">Tên môn học 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contextualSpacing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KHCB541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1(0,1,1)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contextualSpacing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LLCT503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CK509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tabs>
                <w:tab w:val="left" w:pos="720"/>
                <w:tab w:val="center" w:pos="4320"/>
                <w:tab w:val="right" w:pos="8640"/>
              </w:tabs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CK512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Sức bền vật liệu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tabs>
                <w:tab w:val="left" w:pos="720"/>
                <w:tab w:val="center" w:pos="4320"/>
                <w:tab w:val="right" w:pos="8640"/>
              </w:tabs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CK513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DLUC511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Động cơ đốt trong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DLUC512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Đồ án môn học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contextualSpacing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KT500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Kỹ năng mềm (*)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 tự chọn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 bắt buộc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contextualSpacing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KHCB542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2</w:t>
            </w:r>
            <w:r w:rsidRPr="00AE47E8">
              <w:rPr>
                <w:rFonts w:eastAsia="Times New Roman"/>
                <w:iCs/>
                <w:sz w:val="25"/>
                <w:szCs w:val="25"/>
              </w:rPr>
              <w:t>(2,0,4)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DLUC522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Thực tập Động cơ xăng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3(0,3,2)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contextualSpacing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LLCT507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1(1,0,2)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DLUC514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Kỹ thuật điện - điện tử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DLUC515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Hệ thống điện và điện tử ôtô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DLUC523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Thực tập Động cơ Diesel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DLUC513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Thực tập Ôtô 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2(0,2,1)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 bắt buộc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DLUC526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Thực tập Điện ôtô 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3(0,3,2)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DLUC520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Thực tập Ôtô 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3(0,3,2)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DLUC512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Kiểm định ô tô và vấn đề ô nhiễm môi trường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i/>
                <w:sz w:val="25"/>
                <w:szCs w:val="25"/>
              </w:rPr>
            </w:pPr>
            <w:r w:rsidRPr="00AE47E8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AE47E8">
              <w:rPr>
                <w:rFonts w:eastAsia="Times New Roman"/>
                <w:i/>
                <w:sz w:val="25"/>
                <w:szCs w:val="25"/>
              </w:rPr>
              <w:t>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DLUC531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Quản lý dịch vụ ô tô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iCs/>
                <w:sz w:val="25"/>
                <w:szCs w:val="25"/>
                <w:lang w:val="pt-BR"/>
              </w:rPr>
              <w:t>DLUC533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Hệ thống phanh trên ôtô hiện đại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AE47E8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AE47E8" w:rsidRPr="00AE47E8" w:rsidTr="00AE47E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AE47E8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45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76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AE47E8" w:rsidRDefault="00AE47E8"/>
    <w:p w:rsidR="00AE47E8" w:rsidRDefault="00AE47E8">
      <w:pPr>
        <w:spacing w:before="0" w:after="200" w:line="276" w:lineRule="auto"/>
      </w:pPr>
      <w:r>
        <w:br w:type="page"/>
      </w:r>
    </w:p>
    <w:p w:rsidR="00AE47E8" w:rsidRDefault="00AE47E8" w:rsidP="00AF0C0E">
      <w:pPr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 w:rsidRPr="00AE47E8">
        <w:rPr>
          <w:rFonts w:eastAsia="Times New Roman"/>
          <w:b/>
          <w:color w:val="000000"/>
          <w:sz w:val="48"/>
          <w:szCs w:val="48"/>
          <w:lang w:val="es-ES"/>
        </w:rPr>
        <w:lastRenderedPageBreak/>
        <w:t>QUẢN TRỊ MẠNG MÁY TÍNH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329"/>
        <w:gridCol w:w="3449"/>
        <w:gridCol w:w="1161"/>
        <w:gridCol w:w="1763"/>
        <w:gridCol w:w="1033"/>
      </w:tblGrid>
      <w:tr w:rsidR="00AE47E8" w:rsidRPr="00AE47E8" w:rsidTr="00AE47E8">
        <w:trPr>
          <w:tblHeader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Mã</w:t>
            </w:r>
          </w:p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5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AE47E8">
              <w:rPr>
                <w:b/>
                <w:i/>
                <w:iCs/>
                <w:szCs w:val="26"/>
                <w:lang w:val="pt-BR"/>
              </w:rPr>
              <w:t>16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rFonts w:eastAsia="Times New Roman"/>
                <w:color w:val="000000"/>
                <w:szCs w:val="26"/>
              </w:rPr>
              <w:t>LLCT503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Chính trị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4(4,0,8)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rFonts w:eastAsia="Times New Roman"/>
                <w:color w:val="000000"/>
                <w:szCs w:val="26"/>
              </w:rPr>
              <w:t>KHCB541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Giáo dục thể chất (*)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1(0,1,1)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CNTT506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Phân tích và thiết kế hệ thống thông tin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2(1,1,3)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CNTT504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Quản trị mạng 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CNTT505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Kỹ thuật hack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KT500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color w:val="000000"/>
                <w:szCs w:val="26"/>
              </w:rPr>
            </w:pPr>
            <w:r w:rsidRPr="00AE47E8">
              <w:rPr>
                <w:color w:val="000000"/>
                <w:szCs w:val="26"/>
              </w:rPr>
              <w:t>3(3,0,6)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5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CNTT513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Kỹ thuật truyền thông và số liệu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2(1,1,3)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14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5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12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rFonts w:eastAsia="Times New Roman"/>
                <w:color w:val="000000"/>
                <w:szCs w:val="26"/>
              </w:rPr>
              <w:t>LLCT507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Pháp luật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1(1,0,2)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rFonts w:eastAsia="Times New Roman"/>
                <w:color w:val="000000"/>
                <w:szCs w:val="26"/>
              </w:rPr>
              <w:t>KHCB542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Giáo dục quốc phòng - An ninh (*)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2(2,0,4)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CNTT504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Cấu trúc dữ liệu &amp; giải thuật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CNTT506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Quản trị mạng 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AE47E8">
              <w:rPr>
                <w:sz w:val="20"/>
                <w:szCs w:val="20"/>
              </w:rPr>
              <w:t>Quản trị mạng 1 (a)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CNTT507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Cấu hình mạng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AE47E8">
              <w:rPr>
                <w:sz w:val="20"/>
                <w:szCs w:val="20"/>
              </w:rPr>
              <w:t>Quản trị mạng 1 (a)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5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i/>
                <w:szCs w:val="26"/>
              </w:rPr>
            </w:pPr>
            <w:r w:rsidRPr="00AE47E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CNTT509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Lập trình mạng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2(1,1,3)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AE47E8">
              <w:rPr>
                <w:sz w:val="20"/>
                <w:szCs w:val="20"/>
              </w:rPr>
              <w:t>Quản trị mạng 1 (a)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13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5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10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CNTT505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Hệ quản trị cơ sở dữ liệu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AE47E8">
              <w:rPr>
                <w:sz w:val="20"/>
                <w:szCs w:val="20"/>
              </w:rPr>
              <w:t>Phân tích và thiết kế hệ thống thông tin (a)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CNTT510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Công nghệ ảo hóa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AE47E8">
              <w:rPr>
                <w:sz w:val="20"/>
                <w:szCs w:val="20"/>
              </w:rPr>
              <w:t>Quản trị mạng 2 (a)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CNTT508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Quản trị mạng nâng cao trên Linux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AE47E8">
              <w:rPr>
                <w:sz w:val="20"/>
                <w:szCs w:val="20"/>
              </w:rPr>
              <w:t>Quản trị mạng 2 (a)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CNTT511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Đồ án 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1(0,1,0)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AE47E8">
              <w:rPr>
                <w:sz w:val="20"/>
                <w:szCs w:val="20"/>
              </w:rPr>
              <w:t xml:space="preserve">Quản trị mạng 2 </w:t>
            </w:r>
            <w:r w:rsidRPr="00AE47E8">
              <w:rPr>
                <w:sz w:val="20"/>
                <w:szCs w:val="20"/>
              </w:rPr>
              <w:lastRenderedPageBreak/>
              <w:t>(a)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lastRenderedPageBreak/>
              <w:t>18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CNTT512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Thiết kế Web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3(1,2,3)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AE47E8">
        <w:tc>
          <w:tcPr>
            <w:tcW w:w="5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szCs w:val="26"/>
              </w:rPr>
            </w:pPr>
            <w:r w:rsidRPr="00AE47E8">
              <w:rPr>
                <w:b/>
                <w:szCs w:val="26"/>
              </w:rPr>
              <w:t>Tổng cộng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szCs w:val="26"/>
              </w:rPr>
            </w:pPr>
            <w:r w:rsidRPr="00AE47E8">
              <w:rPr>
                <w:b/>
                <w:szCs w:val="26"/>
              </w:rPr>
              <w:t>45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AE47E8" w:rsidRDefault="00AE47E8"/>
    <w:p w:rsidR="00AF0C0E" w:rsidRDefault="00AF0C0E">
      <w:pPr>
        <w:spacing w:before="0" w:after="200" w:line="276" w:lineRule="auto"/>
      </w:pPr>
    </w:p>
    <w:p w:rsidR="00AF0C0E" w:rsidRDefault="00AF0C0E">
      <w:pPr>
        <w:spacing w:before="0" w:after="200" w:line="276" w:lineRule="auto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br w:type="page"/>
      </w:r>
    </w:p>
    <w:p w:rsidR="00AF0C0E" w:rsidRDefault="00AF0C0E" w:rsidP="00AF0C0E">
      <w:pPr>
        <w:spacing w:before="24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lastRenderedPageBreak/>
        <w:t>CÔNG NGHỆ MAY</w:t>
      </w:r>
    </w:p>
    <w:tbl>
      <w:tblPr>
        <w:tblW w:w="968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531"/>
        <w:gridCol w:w="3631"/>
        <w:gridCol w:w="1170"/>
        <w:gridCol w:w="1760"/>
        <w:gridCol w:w="1031"/>
      </w:tblGrid>
      <w:tr w:rsidR="00AF0C0E" w:rsidTr="001D19B2">
        <w:trPr>
          <w:tblHeader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Mã</w:t>
            </w:r>
          </w:p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i/>
                <w:iCs/>
                <w:sz w:val="25"/>
                <w:szCs w:val="25"/>
                <w:lang w:val="pt-BR"/>
              </w:rPr>
            </w:pPr>
            <w:r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KHCB541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1(0,1,1)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LLCT503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KT500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MAYTT511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Vẽ kỹ thuật ngành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2(2,0,4)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MAYTT560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 trang phục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4(2,2,5)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MAYTT561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 trang phục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2(1,1,3)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i/>
                <w:iCs/>
                <w:sz w:val="25"/>
                <w:szCs w:val="25"/>
                <w:lang w:val="pt-BR"/>
              </w:rPr>
            </w:pPr>
            <w:r>
              <w:rPr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MAYTT531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Thực tập tin học ứng dụng ngành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2(0,2,1)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i/>
                <w:iCs/>
                <w:sz w:val="25"/>
                <w:szCs w:val="25"/>
                <w:lang w:val="pt-BR"/>
              </w:rPr>
            </w:pPr>
            <w:r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>
              <w:rPr>
                <w:i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KHCB542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LLCT507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1(1,0,2)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MAYTT515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tabs>
                <w:tab w:val="left" w:pos="232"/>
              </w:tabs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Công nghệ sản xuất may công nghiệp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3(3,0,6)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MAYTT562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 trang phục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3(1,2,3)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MAYTT563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Phát triển  mẫu trên mannequin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5(1,4,4)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i/>
                <w:iCs/>
                <w:sz w:val="25"/>
                <w:szCs w:val="25"/>
                <w:lang w:val="pt-BR"/>
              </w:rPr>
            </w:pPr>
            <w:r>
              <w:rPr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/>
                <w:iCs/>
                <w:sz w:val="25"/>
                <w:szCs w:val="25"/>
                <w:lang w:val="pt-BR"/>
              </w:rPr>
            </w:pPr>
            <w:r>
              <w:rPr>
                <w:b/>
                <w:i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MAYTT529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 nón, túi xách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2(1,1,3)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MAYTT512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Quản lý đơn hàng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2(2,0,4)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MAYTT514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Tổ chức và quản lý chất lượng trang phục may công nghiệp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3(3,0,6)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MAYTT523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Thực tập công nghệ sản xuất may công nghiệp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3(0,3,2)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</w:rPr>
              <w:t>Công nghệ sản xuất may công nghiệp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MAYTT524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C0E" w:rsidRDefault="00AF0C0E" w:rsidP="001D19B2">
            <w:pPr>
              <w:spacing w:before="40" w:after="4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Thưc tập công nghệ sản xuất may công nghiệp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2(0,2,1)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MAYTT526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ind w:right="-1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Đồ án môn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1(0,1,0)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AF0C0E" w:rsidTr="001D19B2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45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C0E" w:rsidRDefault="00AF0C0E" w:rsidP="001D19B2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</w:tbl>
    <w:p w:rsidR="00AE47E8" w:rsidRDefault="00AE47E8">
      <w:pPr>
        <w:spacing w:before="0" w:after="200" w:line="276" w:lineRule="auto"/>
      </w:pPr>
      <w:r>
        <w:br w:type="page"/>
      </w:r>
    </w:p>
    <w:p w:rsidR="00AE47E8" w:rsidRPr="00373712" w:rsidRDefault="00AE47E8" w:rsidP="00AE47E8">
      <w:pPr>
        <w:spacing w:before="24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 w:rsidRPr="00373712">
        <w:rPr>
          <w:rFonts w:eastAsia="Times New Roman"/>
          <w:b/>
          <w:sz w:val="48"/>
          <w:szCs w:val="48"/>
          <w:lang w:val="es-ES"/>
        </w:rPr>
        <w:lastRenderedPageBreak/>
        <w:t>KẾ TOÁN DOANH NGHIỆP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5"/>
        <w:gridCol w:w="1167"/>
        <w:gridCol w:w="1809"/>
        <w:gridCol w:w="1053"/>
      </w:tblGrid>
      <w:tr w:rsidR="00AE47E8" w:rsidRPr="00AE47E8" w:rsidTr="001D19B2">
        <w:trPr>
          <w:trHeight w:val="20"/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E47E8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E47E8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E47E8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E47E8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E47E8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E47E8">
              <w:rPr>
                <w:b/>
                <w:iCs/>
                <w:sz w:val="24"/>
                <w:szCs w:val="24"/>
                <w:lang w:val="pt-BR"/>
              </w:rPr>
              <w:t>Tên học phần: Học trước (a) 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E47E8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KHCB505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1(0,1,1)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LLCT501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4(4,0,8)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szCs w:val="26"/>
              </w:rPr>
              <w:t>KT501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sz w:val="28"/>
                <w:szCs w:val="28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KT515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Soạn thảo văn bản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AE47E8">
              <w:rPr>
                <w:szCs w:val="26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KT504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Kế toán doanh nghiệp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AE47E8">
              <w:rPr>
                <w:szCs w:val="26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iCs/>
                <w:szCs w:val="26"/>
                <w:lang w:val="pt-BR"/>
              </w:rPr>
              <w:t>KT539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 xml:space="preserve">Kế toán </w:t>
            </w:r>
            <w:r w:rsidRPr="00AE47E8">
              <w:rPr>
                <w:szCs w:val="26"/>
              </w:rPr>
              <w:t>quản trị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KT503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Luật kinh doanh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AE47E8">
              <w:rPr>
                <w:sz w:val="28"/>
                <w:szCs w:val="28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9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ANQP501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2</w:t>
            </w:r>
            <w:r w:rsidRPr="00AE47E8">
              <w:rPr>
                <w:i/>
                <w:iCs/>
                <w:szCs w:val="26"/>
              </w:rPr>
              <w:t>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LLCT502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1(1,0,2)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KT540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Thực tập Kế toán mô phỏng trong DNSX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3(0,3,2)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KT541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 xml:space="preserve">Thực tập Kế toán mô phỏng trong thương mại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3(0,3,2)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KT506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 xml:space="preserve">Kế toán ngân hàng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KT505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 xml:space="preserve">Kế toán thuế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3(3,0,6)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12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KT515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Toán kinh tế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KT512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 xml:space="preserve">Chuyên đề : Thực tập phần mềm kế toán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2(0,2,0)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KT513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rFonts w:eastAsia="Times New Roman"/>
                <w:szCs w:val="26"/>
              </w:rPr>
            </w:pPr>
            <w:r w:rsidRPr="00AE47E8">
              <w:rPr>
                <w:rFonts w:eastAsia="Times New Roman"/>
                <w:szCs w:val="26"/>
              </w:rPr>
              <w:t>Đồ án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720"/>
                <w:tab w:val="center" w:pos="4320"/>
                <w:tab w:val="right" w:pos="8640"/>
              </w:tabs>
              <w:spacing w:line="240" w:lineRule="auto"/>
              <w:ind w:right="-19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1(0,0,3)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AE47E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E47E8">
              <w:rPr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KT507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 xml:space="preserve">Thực hành Kế toán thuế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3(0,3,2)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E47E8" w:rsidRPr="00AE47E8" w:rsidTr="001D19B2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E47E8">
              <w:rPr>
                <w:iCs/>
                <w:szCs w:val="26"/>
                <w:lang w:val="pt-BR"/>
              </w:rPr>
              <w:t>KT511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rPr>
                <w:szCs w:val="26"/>
              </w:rPr>
            </w:pPr>
            <w:r w:rsidRPr="00AE47E8">
              <w:rPr>
                <w:szCs w:val="26"/>
              </w:rPr>
              <w:t>Báo cáo thuế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tabs>
                <w:tab w:val="left" w:pos="3969"/>
                <w:tab w:val="left" w:pos="5103"/>
                <w:tab w:val="center" w:pos="6946"/>
              </w:tabs>
              <w:spacing w:line="240" w:lineRule="auto"/>
              <w:jc w:val="center"/>
              <w:rPr>
                <w:szCs w:val="26"/>
              </w:rPr>
            </w:pPr>
            <w:r w:rsidRPr="00AE47E8">
              <w:rPr>
                <w:szCs w:val="26"/>
              </w:rPr>
              <w:t>3(3,0,6)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7E8" w:rsidRPr="00AE47E8" w:rsidRDefault="00AE47E8" w:rsidP="00AE47E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AE47E8" w:rsidRDefault="00AE47E8"/>
    <w:sectPr w:rsidR="00AE47E8" w:rsidSect="00AF0C0E"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7E8"/>
    <w:rsid w:val="00667A8B"/>
    <w:rsid w:val="00670F32"/>
    <w:rsid w:val="00AE47E8"/>
    <w:rsid w:val="00A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7E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7E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1263</Words>
  <Characters>7200</Characters>
  <Application>Microsoft Office Word</Application>
  <DocSecurity>0</DocSecurity>
  <Lines>60</Lines>
  <Paragraphs>16</Paragraphs>
  <ScaleCrop>false</ScaleCrop>
  <Company/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4</cp:revision>
  <dcterms:created xsi:type="dcterms:W3CDTF">2019-10-09T11:02:00Z</dcterms:created>
  <dcterms:modified xsi:type="dcterms:W3CDTF">2019-10-09T11:15:00Z</dcterms:modified>
</cp:coreProperties>
</file>